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1B7A8" w14:textId="77777777" w:rsidR="00C37AF7" w:rsidRDefault="00C37AF7" w:rsidP="004350EC">
      <w:pPr>
        <w:spacing w:after="0"/>
        <w:jc w:val="center"/>
        <w:rPr>
          <w:color w:val="595959" w:themeColor="text1" w:themeTint="A6"/>
          <w:sz w:val="28"/>
        </w:rPr>
      </w:pPr>
    </w:p>
    <w:p w14:paraId="2F46FBA1" w14:textId="7BB64D55" w:rsidR="004350EC" w:rsidRDefault="004350EC" w:rsidP="004350EC">
      <w:pPr>
        <w:spacing w:after="0"/>
        <w:jc w:val="center"/>
        <w:rPr>
          <w:color w:val="595959" w:themeColor="text1" w:themeTint="A6"/>
          <w:sz w:val="28"/>
        </w:rPr>
      </w:pPr>
      <w:r w:rsidRPr="0039170B">
        <w:rPr>
          <w:color w:val="595959" w:themeColor="text1" w:themeTint="A6"/>
          <w:sz w:val="28"/>
        </w:rPr>
        <w:t>Техническая поддержка оборудования</w:t>
      </w:r>
    </w:p>
    <w:p w14:paraId="5130298D" w14:textId="77777777" w:rsidR="000A386C" w:rsidRPr="004579F5" w:rsidRDefault="000A386C" w:rsidP="004350EC">
      <w:pPr>
        <w:spacing w:after="0"/>
        <w:jc w:val="center"/>
        <w:rPr>
          <w:color w:val="595959" w:themeColor="text1" w:themeTint="A6"/>
          <w:sz w:val="28"/>
          <w:lang w:val="en-US"/>
        </w:rPr>
      </w:pPr>
    </w:p>
    <w:p w14:paraId="3FB6ECCD" w14:textId="77777777" w:rsidR="004350EC" w:rsidRDefault="004350EC" w:rsidP="004350EC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2F25A316" wp14:editId="51EE4BBF">
            <wp:extent cx="18288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BDD6EE" w:themeColor="accent5" w:themeTint="66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9157"/>
      </w:tblGrid>
      <w:tr w:rsidR="00D332A2" w14:paraId="4F15DA84" w14:textId="77777777" w:rsidTr="00A11D62">
        <w:trPr>
          <w:trHeight w:val="3324"/>
        </w:trPr>
        <w:tc>
          <w:tcPr>
            <w:tcW w:w="906" w:type="dxa"/>
          </w:tcPr>
          <w:p w14:paraId="67A7417F" w14:textId="77777777" w:rsidR="004350EC" w:rsidRDefault="004350EC" w:rsidP="004350EC">
            <w:pPr>
              <w:spacing w:before="240" w:after="120"/>
              <w:jc w:val="center"/>
            </w:pPr>
          </w:p>
          <w:p w14:paraId="16889ADA" w14:textId="77777777" w:rsidR="00D332A2" w:rsidRDefault="00D332A2" w:rsidP="004350EC">
            <w:pPr>
              <w:spacing w:before="240" w:after="120"/>
              <w:jc w:val="center"/>
            </w:pPr>
            <w:r w:rsidRPr="00D332A2">
              <w:rPr>
                <w:noProof/>
                <w:lang w:eastAsia="ru-RU"/>
              </w:rPr>
              <w:drawing>
                <wp:inline distT="0" distB="0" distL="0" distR="0" wp14:anchorId="3DDCC68A" wp14:editId="59B9620A">
                  <wp:extent cx="436595" cy="584401"/>
                  <wp:effectExtent l="0" t="0" r="1905" b="635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664" cy="601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7" w:type="dxa"/>
          </w:tcPr>
          <w:p w14:paraId="11A95E63" w14:textId="77777777" w:rsidR="00D332A2" w:rsidRDefault="00D332A2" w:rsidP="00D332A2">
            <w:pPr>
              <w:spacing w:before="240" w:after="120"/>
            </w:pPr>
            <w:r>
              <w:t>Для создания заявки на сервисное обслуживание подготовьте информацию: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222"/>
              <w:gridCol w:w="3966"/>
            </w:tblGrid>
            <w:tr w:rsidR="00A14B7B" w:rsidRPr="00D332A2" w14:paraId="5ED38410" w14:textId="77777777" w:rsidTr="00A14B7B">
              <w:tc>
                <w:tcPr>
                  <w:tcW w:w="4222" w:type="dxa"/>
                  <w:shd w:val="clear" w:color="auto" w:fill="E2EFD9" w:themeFill="accent6" w:themeFillTint="33"/>
                </w:tcPr>
                <w:p w14:paraId="2996B07E" w14:textId="60B1E67F" w:rsidR="00A14B7B" w:rsidRPr="00D332A2" w:rsidRDefault="00A14B7B" w:rsidP="00D332A2">
                  <w:pPr>
                    <w:pStyle w:val="ListParagraph"/>
                    <w:ind w:left="0"/>
                  </w:pPr>
                  <w:r>
                    <w:t>Название организации:</w:t>
                  </w:r>
                </w:p>
              </w:tc>
              <w:tc>
                <w:tcPr>
                  <w:tcW w:w="3966" w:type="dxa"/>
                </w:tcPr>
                <w:p w14:paraId="14FD91EA" w14:textId="77777777" w:rsidR="00A14B7B" w:rsidRPr="00D332A2" w:rsidRDefault="00A14B7B" w:rsidP="00D332A2">
                  <w:pPr>
                    <w:pStyle w:val="ListParagraph"/>
                    <w:ind w:left="0"/>
                  </w:pPr>
                </w:p>
              </w:tc>
            </w:tr>
            <w:tr w:rsidR="00D332A2" w:rsidRPr="00D332A2" w14:paraId="6C190561" w14:textId="77777777" w:rsidTr="00A14B7B">
              <w:tc>
                <w:tcPr>
                  <w:tcW w:w="4222" w:type="dxa"/>
                  <w:shd w:val="clear" w:color="auto" w:fill="E2EFD9" w:themeFill="accent6" w:themeFillTint="33"/>
                </w:tcPr>
                <w:p w14:paraId="737E53A5" w14:textId="77777777" w:rsidR="00D332A2" w:rsidRPr="00D332A2" w:rsidRDefault="00D332A2" w:rsidP="00D332A2">
                  <w:pPr>
                    <w:pStyle w:val="ListParagraph"/>
                    <w:ind w:left="0"/>
                  </w:pPr>
                  <w:r w:rsidRPr="00D332A2">
                    <w:t>ФИО контактного лица:</w:t>
                  </w:r>
                </w:p>
              </w:tc>
              <w:tc>
                <w:tcPr>
                  <w:tcW w:w="3966" w:type="dxa"/>
                </w:tcPr>
                <w:p w14:paraId="505BC81E" w14:textId="77777777" w:rsidR="00D332A2" w:rsidRPr="00D332A2" w:rsidRDefault="00D332A2" w:rsidP="00D332A2">
                  <w:pPr>
                    <w:pStyle w:val="ListParagraph"/>
                    <w:ind w:left="0"/>
                  </w:pPr>
                </w:p>
              </w:tc>
            </w:tr>
            <w:tr w:rsidR="00D332A2" w:rsidRPr="00D332A2" w14:paraId="3F8053DD" w14:textId="77777777" w:rsidTr="00A14B7B">
              <w:tc>
                <w:tcPr>
                  <w:tcW w:w="4222" w:type="dxa"/>
                  <w:shd w:val="clear" w:color="auto" w:fill="E2EFD9" w:themeFill="accent6" w:themeFillTint="33"/>
                </w:tcPr>
                <w:p w14:paraId="16F05C51" w14:textId="77777777" w:rsidR="00D332A2" w:rsidRPr="00D332A2" w:rsidRDefault="00D332A2" w:rsidP="00D332A2">
                  <w:pPr>
                    <w:pStyle w:val="ListParagraph"/>
                    <w:ind w:left="0"/>
                  </w:pPr>
                  <w:r w:rsidRPr="00D332A2">
                    <w:t>Телефон контактного лица:</w:t>
                  </w:r>
                </w:p>
              </w:tc>
              <w:tc>
                <w:tcPr>
                  <w:tcW w:w="3966" w:type="dxa"/>
                </w:tcPr>
                <w:p w14:paraId="1E124F7E" w14:textId="77777777" w:rsidR="00D332A2" w:rsidRPr="00D332A2" w:rsidRDefault="00D332A2" w:rsidP="00D332A2">
                  <w:pPr>
                    <w:pStyle w:val="ListParagraph"/>
                    <w:ind w:left="0"/>
                  </w:pPr>
                </w:p>
              </w:tc>
            </w:tr>
            <w:tr w:rsidR="00D332A2" w:rsidRPr="00D332A2" w14:paraId="58153447" w14:textId="77777777" w:rsidTr="00A14B7B">
              <w:tc>
                <w:tcPr>
                  <w:tcW w:w="4222" w:type="dxa"/>
                  <w:shd w:val="clear" w:color="auto" w:fill="E2EFD9" w:themeFill="accent6" w:themeFillTint="33"/>
                </w:tcPr>
                <w:p w14:paraId="391E1CE1" w14:textId="77777777" w:rsidR="00D332A2" w:rsidRPr="00D332A2" w:rsidRDefault="00D332A2" w:rsidP="00D332A2">
                  <w:pPr>
                    <w:pStyle w:val="ListParagraph"/>
                    <w:ind w:left="0"/>
                  </w:pPr>
                  <w:r w:rsidRPr="00D332A2">
                    <w:rPr>
                      <w:lang w:val="en-US"/>
                    </w:rPr>
                    <w:t>E-mail</w:t>
                  </w:r>
                  <w:r w:rsidRPr="00D332A2">
                    <w:t xml:space="preserve"> контактного лица:</w:t>
                  </w:r>
                </w:p>
              </w:tc>
              <w:tc>
                <w:tcPr>
                  <w:tcW w:w="3966" w:type="dxa"/>
                </w:tcPr>
                <w:p w14:paraId="5346A42D" w14:textId="77777777" w:rsidR="00D332A2" w:rsidRPr="00D332A2" w:rsidRDefault="00D332A2" w:rsidP="00D332A2">
                  <w:pPr>
                    <w:pStyle w:val="ListParagraph"/>
                    <w:ind w:left="0"/>
                  </w:pPr>
                </w:p>
              </w:tc>
            </w:tr>
            <w:tr w:rsidR="00D332A2" w:rsidRPr="00D332A2" w14:paraId="28DE6E70" w14:textId="77777777" w:rsidTr="00A14B7B">
              <w:tc>
                <w:tcPr>
                  <w:tcW w:w="4222" w:type="dxa"/>
                  <w:shd w:val="clear" w:color="auto" w:fill="FBE4D5" w:themeFill="accent2" w:themeFillTint="33"/>
                </w:tcPr>
                <w:p w14:paraId="40837124" w14:textId="77777777" w:rsidR="00D332A2" w:rsidRPr="00D332A2" w:rsidRDefault="00D332A2" w:rsidP="00D332A2">
                  <w:pPr>
                    <w:pStyle w:val="ListParagraph"/>
                    <w:ind w:left="0"/>
                  </w:pPr>
                  <w:r w:rsidRPr="00D332A2">
                    <w:t>Название оборудования:</w:t>
                  </w:r>
                </w:p>
              </w:tc>
              <w:tc>
                <w:tcPr>
                  <w:tcW w:w="3966" w:type="dxa"/>
                </w:tcPr>
                <w:p w14:paraId="0D985AC2" w14:textId="77777777" w:rsidR="00D332A2" w:rsidRPr="00D332A2" w:rsidRDefault="00D332A2" w:rsidP="00D332A2">
                  <w:pPr>
                    <w:pStyle w:val="ListParagraph"/>
                    <w:ind w:left="0"/>
                  </w:pPr>
                </w:p>
              </w:tc>
            </w:tr>
            <w:tr w:rsidR="00D332A2" w:rsidRPr="00D332A2" w14:paraId="1B7C69C4" w14:textId="77777777" w:rsidTr="00A14B7B">
              <w:tc>
                <w:tcPr>
                  <w:tcW w:w="4222" w:type="dxa"/>
                  <w:shd w:val="clear" w:color="auto" w:fill="FBE4D5" w:themeFill="accent2" w:themeFillTint="33"/>
                </w:tcPr>
                <w:p w14:paraId="783F8DBC" w14:textId="77777777" w:rsidR="00D332A2" w:rsidRPr="00D332A2" w:rsidRDefault="00D332A2" w:rsidP="00D332A2">
                  <w:pPr>
                    <w:pStyle w:val="ListParagraph"/>
                    <w:ind w:left="0"/>
                  </w:pPr>
                  <w:r w:rsidRPr="00D332A2">
                    <w:t>Серийный номер</w:t>
                  </w:r>
                  <w:r w:rsidRPr="00D332A2">
                    <w:rPr>
                      <w:lang w:val="en-US"/>
                    </w:rPr>
                    <w:t xml:space="preserve"> (SN)</w:t>
                  </w:r>
                  <w:r w:rsidRPr="00D332A2">
                    <w:t xml:space="preserve"> оборудования:</w:t>
                  </w:r>
                </w:p>
              </w:tc>
              <w:tc>
                <w:tcPr>
                  <w:tcW w:w="3966" w:type="dxa"/>
                </w:tcPr>
                <w:p w14:paraId="392D5757" w14:textId="77777777" w:rsidR="00D332A2" w:rsidRPr="00D332A2" w:rsidRDefault="00D332A2" w:rsidP="00D332A2">
                  <w:pPr>
                    <w:pStyle w:val="ListParagraph"/>
                    <w:ind w:left="0"/>
                  </w:pPr>
                </w:p>
              </w:tc>
            </w:tr>
            <w:tr w:rsidR="00D332A2" w:rsidRPr="00D332A2" w14:paraId="24144BDD" w14:textId="77777777" w:rsidTr="00A14B7B">
              <w:tc>
                <w:tcPr>
                  <w:tcW w:w="4222" w:type="dxa"/>
                  <w:shd w:val="clear" w:color="auto" w:fill="FBE4D5" w:themeFill="accent2" w:themeFillTint="33"/>
                </w:tcPr>
                <w:p w14:paraId="0EF250C8" w14:textId="77777777" w:rsidR="00D332A2" w:rsidRPr="00D332A2" w:rsidRDefault="00D332A2" w:rsidP="00D332A2">
                  <w:pPr>
                    <w:pStyle w:val="ListParagraph"/>
                    <w:ind w:left="0"/>
                  </w:pPr>
                  <w:r w:rsidRPr="00D332A2">
                    <w:t>Описание неисправности:</w:t>
                  </w:r>
                </w:p>
              </w:tc>
              <w:tc>
                <w:tcPr>
                  <w:tcW w:w="3966" w:type="dxa"/>
                </w:tcPr>
                <w:p w14:paraId="0111D490" w14:textId="77777777" w:rsidR="00D332A2" w:rsidRPr="00D332A2" w:rsidRDefault="00D332A2" w:rsidP="00D332A2">
                  <w:pPr>
                    <w:pStyle w:val="ListParagraph"/>
                    <w:ind w:left="0"/>
                  </w:pPr>
                </w:p>
              </w:tc>
            </w:tr>
            <w:tr w:rsidR="00D332A2" w:rsidRPr="00D332A2" w14:paraId="5A4C12DC" w14:textId="77777777" w:rsidTr="00A14B7B">
              <w:tc>
                <w:tcPr>
                  <w:tcW w:w="4222" w:type="dxa"/>
                  <w:shd w:val="clear" w:color="auto" w:fill="FFF2CC" w:themeFill="accent4" w:themeFillTint="33"/>
                </w:tcPr>
                <w:p w14:paraId="39AF35ED" w14:textId="77777777" w:rsidR="00D332A2" w:rsidRPr="00D332A2" w:rsidRDefault="00D332A2" w:rsidP="00D332A2">
                  <w:pPr>
                    <w:pStyle w:val="ListParagraph"/>
                    <w:ind w:left="0"/>
                  </w:pPr>
                  <w:r w:rsidRPr="00D332A2">
                    <w:t>Город нахождения оборудования:</w:t>
                  </w:r>
                </w:p>
              </w:tc>
              <w:tc>
                <w:tcPr>
                  <w:tcW w:w="3966" w:type="dxa"/>
                </w:tcPr>
                <w:p w14:paraId="11B4A5DF" w14:textId="77777777" w:rsidR="00D332A2" w:rsidRPr="00D332A2" w:rsidRDefault="00D332A2" w:rsidP="00D332A2">
                  <w:pPr>
                    <w:pStyle w:val="ListParagraph"/>
                    <w:ind w:left="0"/>
                  </w:pPr>
                </w:p>
              </w:tc>
            </w:tr>
            <w:tr w:rsidR="00D332A2" w:rsidRPr="00D332A2" w14:paraId="3A344A2B" w14:textId="77777777" w:rsidTr="00A14B7B">
              <w:tc>
                <w:tcPr>
                  <w:tcW w:w="4222" w:type="dxa"/>
                  <w:shd w:val="clear" w:color="auto" w:fill="FFF2CC" w:themeFill="accent4" w:themeFillTint="33"/>
                </w:tcPr>
                <w:p w14:paraId="337C5A43" w14:textId="77777777" w:rsidR="00D332A2" w:rsidRPr="00D332A2" w:rsidRDefault="00D332A2" w:rsidP="00D332A2">
                  <w:pPr>
                    <w:pStyle w:val="ListParagraph"/>
                    <w:ind w:left="0"/>
                  </w:pPr>
                  <w:r w:rsidRPr="00D332A2">
                    <w:t>Адрес нахождения оборудования:</w:t>
                  </w:r>
                </w:p>
              </w:tc>
              <w:tc>
                <w:tcPr>
                  <w:tcW w:w="3966" w:type="dxa"/>
                </w:tcPr>
                <w:p w14:paraId="449F9C19" w14:textId="77777777" w:rsidR="00D332A2" w:rsidRPr="00D332A2" w:rsidRDefault="00D332A2" w:rsidP="00D332A2">
                  <w:pPr>
                    <w:pStyle w:val="ListParagraph"/>
                    <w:ind w:left="0"/>
                  </w:pPr>
                </w:p>
              </w:tc>
            </w:tr>
          </w:tbl>
          <w:p w14:paraId="030E1A5C" w14:textId="77777777" w:rsidR="004350EC" w:rsidRDefault="004350EC" w:rsidP="004350EC">
            <w:pPr>
              <w:spacing w:before="240" w:after="120"/>
              <w:jc w:val="center"/>
            </w:pPr>
          </w:p>
        </w:tc>
      </w:tr>
      <w:tr w:rsidR="000939B8" w14:paraId="20F95218" w14:textId="77777777" w:rsidTr="00A11D62">
        <w:trPr>
          <w:trHeight w:val="1042"/>
        </w:trPr>
        <w:tc>
          <w:tcPr>
            <w:tcW w:w="906" w:type="dxa"/>
          </w:tcPr>
          <w:p w14:paraId="41E144F6" w14:textId="5E5A7DEA" w:rsidR="000939B8" w:rsidRDefault="00A41B92" w:rsidP="004350EC">
            <w:pPr>
              <w:spacing w:before="240" w:after="120"/>
              <w:jc w:val="center"/>
            </w:pPr>
            <w:r w:rsidRPr="00A41B92">
              <w:rPr>
                <w:noProof/>
              </w:rPr>
              <w:drawing>
                <wp:inline distT="0" distB="0" distL="0" distR="0" wp14:anchorId="509D6471" wp14:editId="5FDFB217">
                  <wp:extent cx="361181" cy="533400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523" cy="569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7" w:type="dxa"/>
          </w:tcPr>
          <w:p w14:paraId="63DC792E" w14:textId="427D7734" w:rsidR="000939B8" w:rsidRDefault="0091681A" w:rsidP="000939B8">
            <w:pPr>
              <w:spacing w:before="120"/>
            </w:pPr>
            <w:r>
              <w:t>Обязательно к</w:t>
            </w:r>
            <w:r w:rsidR="000939B8">
              <w:t xml:space="preserve"> письму с запросом</w:t>
            </w:r>
            <w:r>
              <w:t xml:space="preserve"> </w:t>
            </w:r>
            <w:r w:rsidR="000939B8">
              <w:t>приложите:</w:t>
            </w:r>
          </w:p>
          <w:p w14:paraId="783E5BA5" w14:textId="790186F6" w:rsidR="000B22EC" w:rsidRDefault="000B22EC" w:rsidP="000B22EC">
            <w:pPr>
              <w:pStyle w:val="ListParagraph"/>
              <w:numPr>
                <w:ilvl w:val="0"/>
                <w:numId w:val="2"/>
              </w:numPr>
              <w:spacing w:before="240" w:after="120"/>
            </w:pPr>
            <w:r>
              <w:t xml:space="preserve">Скан или качественное фото распечатки </w:t>
            </w:r>
            <w:r w:rsidR="00622FBC">
              <w:rPr>
                <w:b/>
                <w:bCs/>
                <w:color w:val="0070C0"/>
              </w:rPr>
              <w:t xml:space="preserve">страницы конфигурации </w:t>
            </w:r>
            <w:r w:rsidR="00622FBC" w:rsidRPr="00622FBC">
              <w:t>и</w:t>
            </w:r>
            <w:r w:rsidR="00622FBC">
              <w:rPr>
                <w:b/>
                <w:bCs/>
                <w:color w:val="0070C0"/>
              </w:rPr>
              <w:t xml:space="preserve"> страницы статистики использования</w:t>
            </w:r>
            <w:r>
              <w:t xml:space="preserve"> принтера.</w:t>
            </w:r>
          </w:p>
          <w:p w14:paraId="39F09B9B" w14:textId="77777777" w:rsidR="00622FBC" w:rsidRPr="00622FBC" w:rsidRDefault="00622FBC" w:rsidP="000B22EC">
            <w:pPr>
              <w:pStyle w:val="ListParagraph"/>
              <w:spacing w:before="240" w:after="120"/>
              <w:ind w:left="824"/>
              <w:rPr>
                <w:color w:val="767171" w:themeColor="background2" w:themeShade="80"/>
                <w:sz w:val="12"/>
                <w:szCs w:val="12"/>
              </w:rPr>
            </w:pPr>
          </w:p>
          <w:p w14:paraId="0B4EC0C1" w14:textId="16E06788" w:rsidR="000B22EC" w:rsidRDefault="000B22EC" w:rsidP="000B22EC">
            <w:pPr>
              <w:pStyle w:val="ListParagraph"/>
              <w:spacing w:before="240" w:after="120"/>
              <w:ind w:left="824"/>
              <w:rPr>
                <w:color w:val="767171" w:themeColor="background2" w:themeShade="80"/>
                <w:sz w:val="20"/>
                <w:szCs w:val="20"/>
              </w:rPr>
            </w:pPr>
            <w:r w:rsidRPr="00A41B92">
              <w:rPr>
                <w:color w:val="767171" w:themeColor="background2" w:themeShade="80"/>
                <w:sz w:val="20"/>
                <w:szCs w:val="20"/>
              </w:rPr>
              <w:t>Лист состояния можно получить, выполнив на оборудовании</w:t>
            </w:r>
            <w:r w:rsidR="00622FBC" w:rsidRPr="00622FBC">
              <w:rPr>
                <w:color w:val="767171" w:themeColor="background2" w:themeShade="80"/>
                <w:sz w:val="20"/>
                <w:szCs w:val="20"/>
              </w:rPr>
              <w:t xml:space="preserve"> </w:t>
            </w:r>
            <w:r w:rsidR="00622FBC">
              <w:rPr>
                <w:color w:val="767171" w:themeColor="background2" w:themeShade="80"/>
                <w:sz w:val="20"/>
                <w:szCs w:val="20"/>
              </w:rPr>
              <w:t>действия, указанные ниже.</w:t>
            </w:r>
          </w:p>
          <w:p w14:paraId="418BD41D" w14:textId="77777777" w:rsidR="00622FBC" w:rsidRPr="00622FBC" w:rsidRDefault="00622FBC" w:rsidP="000B22EC">
            <w:pPr>
              <w:pStyle w:val="ListParagraph"/>
              <w:spacing w:before="240" w:after="120"/>
              <w:ind w:left="824"/>
              <w:rPr>
                <w:color w:val="767171" w:themeColor="background2" w:themeShade="80"/>
                <w:sz w:val="12"/>
                <w:szCs w:val="12"/>
              </w:rPr>
            </w:pPr>
          </w:p>
          <w:p w14:paraId="0DB4B582" w14:textId="07256B23" w:rsidR="00622FBC" w:rsidRPr="00622FBC" w:rsidRDefault="00622FBC" w:rsidP="000B22EC">
            <w:pPr>
              <w:pStyle w:val="ListParagraph"/>
              <w:spacing w:before="240" w:after="120"/>
              <w:ind w:left="824"/>
              <w:rPr>
                <w:color w:val="767171" w:themeColor="background2" w:themeShade="80"/>
                <w:sz w:val="20"/>
                <w:szCs w:val="20"/>
                <w:lang w:val="en-US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Для</w:t>
            </w:r>
            <w:r w:rsidRPr="00622FBC">
              <w:rPr>
                <w:color w:val="767171" w:themeColor="background2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767171" w:themeColor="background2" w:themeShade="80"/>
                <w:sz w:val="20"/>
                <w:szCs w:val="20"/>
              </w:rPr>
              <w:t>МФУ</w:t>
            </w:r>
            <w:r w:rsidRPr="00622FBC">
              <w:rPr>
                <w:color w:val="767171" w:themeColor="background2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2FBC">
              <w:rPr>
                <w:b/>
                <w:bCs/>
                <w:color w:val="767171" w:themeColor="background2" w:themeShade="80"/>
                <w:sz w:val="20"/>
                <w:szCs w:val="20"/>
                <w:lang w:val="en-US"/>
              </w:rPr>
              <w:t>Avision</w:t>
            </w:r>
            <w:proofErr w:type="spellEnd"/>
            <w:r w:rsidRPr="00622FBC">
              <w:rPr>
                <w:b/>
                <w:bCs/>
                <w:color w:val="767171" w:themeColor="background2" w:themeShade="80"/>
                <w:sz w:val="20"/>
                <w:szCs w:val="20"/>
                <w:lang w:val="en-US"/>
              </w:rPr>
              <w:t xml:space="preserve"> AM7630 / AM7640</w:t>
            </w:r>
            <w:r w:rsidRPr="00622FBC">
              <w:rPr>
                <w:color w:val="767171" w:themeColor="background2" w:themeShade="80"/>
                <w:sz w:val="20"/>
                <w:szCs w:val="20"/>
                <w:lang w:val="en-US"/>
              </w:rPr>
              <w:t>:</w:t>
            </w:r>
          </w:p>
          <w:p w14:paraId="4A899E01" w14:textId="77777777" w:rsidR="00622FBC" w:rsidRDefault="00622FBC" w:rsidP="000B22EC">
            <w:pPr>
              <w:pStyle w:val="ListParagraph"/>
              <w:numPr>
                <w:ilvl w:val="0"/>
                <w:numId w:val="3"/>
              </w:numPr>
              <w:spacing w:before="240" w:after="120"/>
              <w:ind w:left="1249"/>
              <w:rPr>
                <w:color w:val="767171" w:themeColor="background2" w:themeShade="80"/>
                <w:sz w:val="20"/>
                <w:szCs w:val="20"/>
              </w:rPr>
            </w:pPr>
            <w:r w:rsidRPr="00622FBC">
              <w:rPr>
                <w:color w:val="767171" w:themeColor="background2" w:themeShade="80"/>
                <w:sz w:val="20"/>
                <w:szCs w:val="20"/>
              </w:rPr>
              <w:t xml:space="preserve">На дисплее МФУ нажать на </w:t>
            </w:r>
            <w:r w:rsidRPr="00622FBC">
              <w:rPr>
                <w:color w:val="767171" w:themeColor="background2" w:themeShade="80"/>
                <w:sz w:val="20"/>
                <w:szCs w:val="20"/>
                <w:u w:val="single"/>
              </w:rPr>
              <w:t>три точки</w:t>
            </w:r>
            <w:r w:rsidRPr="00622FBC">
              <w:rPr>
                <w:color w:val="767171" w:themeColor="background2" w:themeShade="80"/>
                <w:sz w:val="20"/>
                <w:szCs w:val="20"/>
              </w:rPr>
              <w:t xml:space="preserve"> в правом верхнем углу</w:t>
            </w:r>
          </w:p>
          <w:p w14:paraId="61586D11" w14:textId="77777777" w:rsidR="00622FBC" w:rsidRDefault="00622FBC" w:rsidP="00622FBC">
            <w:pPr>
              <w:pStyle w:val="ListParagraph"/>
              <w:numPr>
                <w:ilvl w:val="0"/>
                <w:numId w:val="3"/>
              </w:numPr>
              <w:spacing w:before="240" w:after="120"/>
              <w:ind w:left="1249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В</w:t>
            </w:r>
            <w:r w:rsidRPr="00622FBC">
              <w:rPr>
                <w:color w:val="767171" w:themeColor="background2" w:themeShade="80"/>
                <w:sz w:val="20"/>
                <w:szCs w:val="20"/>
              </w:rPr>
              <w:t>ыбрать пункт «</w:t>
            </w:r>
            <w:r w:rsidRPr="00622FBC">
              <w:rPr>
                <w:color w:val="767171" w:themeColor="background2" w:themeShade="80"/>
                <w:sz w:val="20"/>
                <w:szCs w:val="20"/>
                <w:u w:val="single"/>
              </w:rPr>
              <w:t>Показать состояние машины</w:t>
            </w:r>
            <w:r w:rsidRPr="00622FBC">
              <w:rPr>
                <w:color w:val="767171" w:themeColor="background2" w:themeShade="80"/>
                <w:sz w:val="20"/>
                <w:szCs w:val="20"/>
              </w:rPr>
              <w:t>»</w:t>
            </w:r>
          </w:p>
          <w:p w14:paraId="1655CA6F" w14:textId="77777777" w:rsidR="00622FBC" w:rsidRDefault="00622FBC" w:rsidP="00622FBC">
            <w:pPr>
              <w:pStyle w:val="ListParagraph"/>
              <w:numPr>
                <w:ilvl w:val="0"/>
                <w:numId w:val="3"/>
              </w:numPr>
              <w:spacing w:before="240" w:after="120"/>
              <w:ind w:left="1249"/>
              <w:rPr>
                <w:color w:val="767171" w:themeColor="background2" w:themeShade="80"/>
                <w:sz w:val="20"/>
                <w:szCs w:val="20"/>
              </w:rPr>
            </w:pPr>
            <w:r w:rsidRPr="00622FBC">
              <w:rPr>
                <w:color w:val="767171" w:themeColor="background2" w:themeShade="80"/>
                <w:sz w:val="20"/>
                <w:szCs w:val="20"/>
              </w:rPr>
              <w:t>Выбрать пункт справа «</w:t>
            </w:r>
            <w:r w:rsidRPr="00622FBC">
              <w:rPr>
                <w:color w:val="767171" w:themeColor="background2" w:themeShade="80"/>
                <w:sz w:val="20"/>
                <w:szCs w:val="20"/>
                <w:u w:val="single"/>
              </w:rPr>
              <w:t>Информационные страницы</w:t>
            </w:r>
            <w:r w:rsidRPr="00622FBC">
              <w:rPr>
                <w:color w:val="767171" w:themeColor="background2" w:themeShade="80"/>
                <w:sz w:val="20"/>
                <w:szCs w:val="20"/>
              </w:rPr>
              <w:t>»</w:t>
            </w:r>
          </w:p>
          <w:p w14:paraId="64CF653B" w14:textId="7A686F68" w:rsidR="00622FBC" w:rsidRPr="00622FBC" w:rsidRDefault="00622FBC" w:rsidP="00622FBC">
            <w:pPr>
              <w:pStyle w:val="ListParagraph"/>
              <w:numPr>
                <w:ilvl w:val="0"/>
                <w:numId w:val="3"/>
              </w:numPr>
              <w:spacing w:before="240" w:after="120"/>
              <w:ind w:left="1249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В</w:t>
            </w:r>
            <w:r w:rsidRPr="00622FBC">
              <w:rPr>
                <w:color w:val="767171" w:themeColor="background2" w:themeShade="80"/>
                <w:sz w:val="20"/>
                <w:szCs w:val="20"/>
              </w:rPr>
              <w:t xml:space="preserve"> </w:t>
            </w:r>
            <w:r>
              <w:rPr>
                <w:color w:val="767171" w:themeColor="background2" w:themeShade="80"/>
                <w:sz w:val="20"/>
                <w:szCs w:val="20"/>
              </w:rPr>
              <w:t xml:space="preserve">открывшемся </w:t>
            </w:r>
            <w:r w:rsidRPr="00622FBC">
              <w:rPr>
                <w:color w:val="767171" w:themeColor="background2" w:themeShade="80"/>
                <w:sz w:val="20"/>
                <w:szCs w:val="20"/>
              </w:rPr>
              <w:t xml:space="preserve">меню </w:t>
            </w:r>
            <w:r>
              <w:rPr>
                <w:color w:val="767171" w:themeColor="background2" w:themeShade="80"/>
                <w:sz w:val="20"/>
                <w:szCs w:val="20"/>
              </w:rPr>
              <w:t>выбрать по очереди</w:t>
            </w:r>
            <w:r w:rsidRPr="00622FBC">
              <w:rPr>
                <w:color w:val="767171" w:themeColor="background2" w:themeShade="80"/>
                <w:sz w:val="20"/>
                <w:szCs w:val="20"/>
              </w:rPr>
              <w:t xml:space="preserve"> «</w:t>
            </w:r>
            <w:r w:rsidRPr="00622FBC">
              <w:rPr>
                <w:color w:val="767171" w:themeColor="background2" w:themeShade="80"/>
                <w:sz w:val="20"/>
                <w:szCs w:val="20"/>
                <w:u w:val="single"/>
              </w:rPr>
              <w:t>Страница конфигурации системы</w:t>
            </w:r>
            <w:r w:rsidRPr="00622FBC">
              <w:rPr>
                <w:color w:val="767171" w:themeColor="background2" w:themeShade="80"/>
                <w:sz w:val="20"/>
                <w:szCs w:val="20"/>
              </w:rPr>
              <w:t>» и «</w:t>
            </w:r>
            <w:r w:rsidRPr="00622FBC">
              <w:rPr>
                <w:color w:val="767171" w:themeColor="background2" w:themeShade="80"/>
                <w:sz w:val="20"/>
                <w:szCs w:val="20"/>
                <w:u w:val="single"/>
              </w:rPr>
              <w:t>Страница использования системы</w:t>
            </w:r>
            <w:r w:rsidRPr="00622FBC">
              <w:rPr>
                <w:color w:val="767171" w:themeColor="background2" w:themeShade="80"/>
                <w:sz w:val="20"/>
                <w:szCs w:val="20"/>
              </w:rPr>
              <w:t>».</w:t>
            </w:r>
          </w:p>
          <w:p w14:paraId="5D0F5744" w14:textId="77777777" w:rsidR="00622FBC" w:rsidRPr="00622FBC" w:rsidRDefault="00622FBC" w:rsidP="00622FBC">
            <w:pPr>
              <w:pStyle w:val="ListParagraph"/>
              <w:spacing w:before="240" w:after="120"/>
              <w:ind w:left="824"/>
              <w:rPr>
                <w:color w:val="767171" w:themeColor="background2" w:themeShade="80"/>
                <w:sz w:val="12"/>
                <w:szCs w:val="12"/>
              </w:rPr>
            </w:pPr>
          </w:p>
          <w:p w14:paraId="1E3E6482" w14:textId="2C553CEF" w:rsidR="000B22EC" w:rsidRPr="00622FBC" w:rsidRDefault="00622FBC" w:rsidP="00622FBC">
            <w:pPr>
              <w:pStyle w:val="ListParagraph"/>
              <w:spacing w:before="240" w:after="120"/>
              <w:ind w:left="824"/>
              <w:rPr>
                <w:color w:val="767171" w:themeColor="background2" w:themeShade="80"/>
                <w:sz w:val="20"/>
                <w:szCs w:val="20"/>
                <w:lang w:val="en-US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Для</w:t>
            </w:r>
            <w:r w:rsidRPr="00622FBC">
              <w:rPr>
                <w:color w:val="767171" w:themeColor="background2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767171" w:themeColor="background2" w:themeShade="80"/>
                <w:sz w:val="20"/>
                <w:szCs w:val="20"/>
              </w:rPr>
              <w:t>МФУ</w:t>
            </w:r>
            <w:r w:rsidRPr="00622FBC">
              <w:rPr>
                <w:color w:val="767171" w:themeColor="background2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2FBC">
              <w:rPr>
                <w:b/>
                <w:bCs/>
                <w:color w:val="767171" w:themeColor="background2" w:themeShade="80"/>
                <w:sz w:val="20"/>
                <w:szCs w:val="20"/>
                <w:lang w:val="en-US"/>
              </w:rPr>
              <w:t>Avision</w:t>
            </w:r>
            <w:proofErr w:type="spellEnd"/>
            <w:r w:rsidRPr="00622FBC">
              <w:rPr>
                <w:b/>
                <w:bCs/>
                <w:color w:val="767171" w:themeColor="background2" w:themeShade="80"/>
                <w:sz w:val="20"/>
                <w:szCs w:val="20"/>
                <w:lang w:val="en-US"/>
              </w:rPr>
              <w:t xml:space="preserve"> AM30 / AM40</w:t>
            </w:r>
            <w:r w:rsidRPr="00622FBC">
              <w:rPr>
                <w:color w:val="767171" w:themeColor="background2" w:themeShade="80"/>
                <w:sz w:val="20"/>
                <w:szCs w:val="20"/>
                <w:lang w:val="en-US"/>
              </w:rPr>
              <w:t>:</w:t>
            </w:r>
          </w:p>
          <w:p w14:paraId="36E74966" w14:textId="1836B1F6" w:rsidR="00622FBC" w:rsidRPr="00622FBC" w:rsidRDefault="00622FBC" w:rsidP="00622FBC">
            <w:pPr>
              <w:pStyle w:val="ListParagraph"/>
              <w:numPr>
                <w:ilvl w:val="0"/>
                <w:numId w:val="5"/>
              </w:numPr>
              <w:ind w:left="1248"/>
              <w:rPr>
                <w:color w:val="767171" w:themeColor="background2" w:themeShade="80"/>
                <w:sz w:val="20"/>
                <w:szCs w:val="20"/>
              </w:rPr>
            </w:pPr>
            <w:r w:rsidRPr="00622FBC">
              <w:rPr>
                <w:color w:val="767171" w:themeColor="background2" w:themeShade="80"/>
                <w:sz w:val="20"/>
                <w:szCs w:val="20"/>
              </w:rPr>
              <w:t>На принтере нажать кнопку «</w:t>
            </w:r>
            <w:r w:rsidRPr="00622FBC">
              <w:rPr>
                <w:color w:val="767171" w:themeColor="background2" w:themeShade="80"/>
                <w:sz w:val="20"/>
                <w:szCs w:val="20"/>
                <w:u w:val="single"/>
              </w:rPr>
              <w:t>Меню</w:t>
            </w:r>
            <w:r w:rsidRPr="00622FBC">
              <w:rPr>
                <w:color w:val="767171" w:themeColor="background2" w:themeShade="80"/>
                <w:sz w:val="20"/>
                <w:szCs w:val="20"/>
              </w:rPr>
              <w:t>»</w:t>
            </w:r>
          </w:p>
          <w:p w14:paraId="76134B95" w14:textId="1630E96C" w:rsidR="00622FBC" w:rsidRDefault="00622FBC" w:rsidP="00622FBC">
            <w:pPr>
              <w:pStyle w:val="ListParagraph"/>
              <w:numPr>
                <w:ilvl w:val="0"/>
                <w:numId w:val="5"/>
              </w:numPr>
              <w:spacing w:before="240" w:after="120"/>
              <w:ind w:left="1248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Выбрать пункт «</w:t>
            </w:r>
            <w:r w:rsidRPr="00622FBC">
              <w:rPr>
                <w:color w:val="767171" w:themeColor="background2" w:themeShade="80"/>
                <w:sz w:val="20"/>
                <w:szCs w:val="20"/>
                <w:u w:val="single"/>
              </w:rPr>
              <w:t>Отчёты</w:t>
            </w:r>
            <w:r>
              <w:rPr>
                <w:color w:val="767171" w:themeColor="background2" w:themeShade="80"/>
                <w:sz w:val="20"/>
                <w:szCs w:val="20"/>
              </w:rPr>
              <w:t>»</w:t>
            </w:r>
          </w:p>
          <w:p w14:paraId="1FDD08ED" w14:textId="4BEC3720" w:rsidR="00622FBC" w:rsidRPr="00622FBC" w:rsidRDefault="00622FBC" w:rsidP="00622FBC">
            <w:pPr>
              <w:pStyle w:val="ListParagraph"/>
              <w:numPr>
                <w:ilvl w:val="0"/>
                <w:numId w:val="5"/>
              </w:numPr>
              <w:spacing w:before="240" w:after="120"/>
              <w:ind w:left="1248"/>
              <w:rPr>
                <w:color w:val="767171" w:themeColor="background2" w:themeShade="80"/>
                <w:sz w:val="20"/>
                <w:szCs w:val="20"/>
              </w:rPr>
            </w:pPr>
            <w:r>
              <w:rPr>
                <w:color w:val="767171" w:themeColor="background2" w:themeShade="80"/>
                <w:sz w:val="20"/>
                <w:szCs w:val="20"/>
              </w:rPr>
              <w:t>В</w:t>
            </w:r>
            <w:r w:rsidRPr="00622FBC">
              <w:rPr>
                <w:color w:val="767171" w:themeColor="background2" w:themeShade="80"/>
                <w:sz w:val="20"/>
                <w:szCs w:val="20"/>
              </w:rPr>
              <w:t xml:space="preserve"> </w:t>
            </w:r>
            <w:r>
              <w:rPr>
                <w:color w:val="767171" w:themeColor="background2" w:themeShade="80"/>
                <w:sz w:val="20"/>
                <w:szCs w:val="20"/>
              </w:rPr>
              <w:t xml:space="preserve">открывшемся </w:t>
            </w:r>
            <w:r w:rsidRPr="00622FBC">
              <w:rPr>
                <w:color w:val="767171" w:themeColor="background2" w:themeShade="80"/>
                <w:sz w:val="20"/>
                <w:szCs w:val="20"/>
              </w:rPr>
              <w:t xml:space="preserve">меню </w:t>
            </w:r>
            <w:r>
              <w:rPr>
                <w:color w:val="767171" w:themeColor="background2" w:themeShade="80"/>
                <w:sz w:val="20"/>
                <w:szCs w:val="20"/>
              </w:rPr>
              <w:t xml:space="preserve">выбрать по очереди </w:t>
            </w:r>
            <w:r w:rsidRPr="00622FBC">
              <w:rPr>
                <w:color w:val="767171" w:themeColor="background2" w:themeShade="80"/>
                <w:sz w:val="20"/>
                <w:szCs w:val="20"/>
              </w:rPr>
              <w:t>«</w:t>
            </w:r>
            <w:r w:rsidRPr="00622FBC">
              <w:rPr>
                <w:color w:val="767171" w:themeColor="background2" w:themeShade="80"/>
                <w:sz w:val="20"/>
                <w:szCs w:val="20"/>
                <w:u w:val="single"/>
              </w:rPr>
              <w:t>Конфигурация</w:t>
            </w:r>
            <w:r w:rsidRPr="00622FBC">
              <w:rPr>
                <w:color w:val="767171" w:themeColor="background2" w:themeShade="80"/>
                <w:sz w:val="20"/>
                <w:szCs w:val="20"/>
              </w:rPr>
              <w:t>» и «</w:t>
            </w:r>
            <w:r w:rsidRPr="00622FBC">
              <w:rPr>
                <w:color w:val="767171" w:themeColor="background2" w:themeShade="80"/>
                <w:sz w:val="20"/>
                <w:szCs w:val="20"/>
                <w:u w:val="single"/>
              </w:rPr>
              <w:t>Статистика</w:t>
            </w:r>
            <w:r w:rsidRPr="00622FBC">
              <w:rPr>
                <w:color w:val="767171" w:themeColor="background2" w:themeShade="80"/>
                <w:sz w:val="20"/>
                <w:szCs w:val="20"/>
              </w:rPr>
              <w:t>»</w:t>
            </w:r>
          </w:p>
          <w:p w14:paraId="2F2AEA2A" w14:textId="77777777" w:rsidR="00622FBC" w:rsidRPr="00622FBC" w:rsidRDefault="00622FBC" w:rsidP="00622FBC">
            <w:pPr>
              <w:pStyle w:val="ListParagraph"/>
              <w:spacing w:before="120"/>
              <w:rPr>
                <w:sz w:val="12"/>
                <w:szCs w:val="12"/>
              </w:rPr>
            </w:pPr>
          </w:p>
          <w:p w14:paraId="2768DA68" w14:textId="3093BF9E" w:rsidR="000939B8" w:rsidRDefault="000939B8" w:rsidP="000939B8">
            <w:pPr>
              <w:pStyle w:val="ListParagraph"/>
              <w:numPr>
                <w:ilvl w:val="0"/>
                <w:numId w:val="2"/>
              </w:numPr>
              <w:spacing w:before="120"/>
            </w:pPr>
            <w:r>
              <w:t xml:space="preserve">Скан или качественное фото </w:t>
            </w:r>
            <w:r w:rsidRPr="00A41B92">
              <w:rPr>
                <w:b/>
                <w:bCs/>
                <w:color w:val="0070C0"/>
              </w:rPr>
              <w:t>образца печати</w:t>
            </w:r>
            <w:r w:rsidRPr="00A41B92">
              <w:rPr>
                <w:color w:val="0070C0"/>
              </w:rPr>
              <w:t xml:space="preserve"> </w:t>
            </w:r>
            <w:r>
              <w:t>(если проблема с качеством печати)</w:t>
            </w:r>
          </w:p>
          <w:p w14:paraId="1BBE89A4" w14:textId="22525DFE" w:rsidR="003E7E05" w:rsidRDefault="003E7E05" w:rsidP="000939B8">
            <w:pPr>
              <w:pStyle w:val="ListParagraph"/>
              <w:numPr>
                <w:ilvl w:val="0"/>
                <w:numId w:val="2"/>
              </w:numPr>
              <w:spacing w:before="120"/>
            </w:pPr>
            <w:r>
              <w:t xml:space="preserve">Пример </w:t>
            </w:r>
            <w:r w:rsidRPr="003E7E05">
              <w:rPr>
                <w:b/>
                <w:bCs/>
                <w:color w:val="0070C0"/>
              </w:rPr>
              <w:t>файла сканирования</w:t>
            </w:r>
            <w:r>
              <w:t xml:space="preserve"> (если проблема с качеством сканирования)</w:t>
            </w:r>
          </w:p>
          <w:p w14:paraId="56BDC088" w14:textId="57997445" w:rsidR="000939B8" w:rsidRDefault="000939B8" w:rsidP="000939B8">
            <w:pPr>
              <w:pStyle w:val="ListParagraph"/>
              <w:numPr>
                <w:ilvl w:val="0"/>
                <w:numId w:val="2"/>
              </w:numPr>
              <w:spacing w:before="240" w:after="120"/>
            </w:pPr>
            <w:r>
              <w:t xml:space="preserve">Фото </w:t>
            </w:r>
            <w:r w:rsidRPr="00A41B92">
              <w:rPr>
                <w:b/>
                <w:bCs/>
                <w:color w:val="0070C0"/>
              </w:rPr>
              <w:t>дисплея управления</w:t>
            </w:r>
            <w:r w:rsidRPr="00A41B92">
              <w:rPr>
                <w:color w:val="0070C0"/>
              </w:rPr>
              <w:t xml:space="preserve"> </w:t>
            </w:r>
            <w:r>
              <w:t>принтера / МФУ (если на нем отображается ошибка)</w:t>
            </w:r>
          </w:p>
          <w:p w14:paraId="7A1F61D6" w14:textId="34B73D81" w:rsidR="000939B8" w:rsidRPr="000939B8" w:rsidRDefault="000939B8" w:rsidP="000939B8">
            <w:pPr>
              <w:pStyle w:val="ListParagraph"/>
              <w:numPr>
                <w:ilvl w:val="0"/>
                <w:numId w:val="2"/>
              </w:numPr>
              <w:spacing w:before="240" w:after="120"/>
            </w:pPr>
            <w:r>
              <w:t xml:space="preserve">Любые другие </w:t>
            </w:r>
            <w:r w:rsidR="00A41B92">
              <w:t>фотографии или информацию, которые могут помочь в определении неисправности</w:t>
            </w:r>
          </w:p>
        </w:tc>
      </w:tr>
      <w:tr w:rsidR="00A14B7B" w14:paraId="362DD73D" w14:textId="77777777" w:rsidTr="00A11D62">
        <w:trPr>
          <w:trHeight w:val="1004"/>
        </w:trPr>
        <w:tc>
          <w:tcPr>
            <w:tcW w:w="853" w:type="dxa"/>
            <w:vAlign w:val="center"/>
          </w:tcPr>
          <w:p w14:paraId="146CE269" w14:textId="77777777" w:rsidR="00A14B7B" w:rsidRDefault="00A14B7B" w:rsidP="004350EC">
            <w:pPr>
              <w:spacing w:before="240" w:after="120"/>
              <w:jc w:val="center"/>
            </w:pPr>
            <w:r w:rsidRPr="00D332A2">
              <w:rPr>
                <w:noProof/>
                <w:lang w:eastAsia="ru-RU"/>
              </w:rPr>
              <w:drawing>
                <wp:inline distT="0" distB="0" distL="0" distR="0" wp14:anchorId="37F30588" wp14:editId="5C7BA3CE">
                  <wp:extent cx="356887" cy="258417"/>
                  <wp:effectExtent l="0" t="0" r="5080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373810" cy="270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7" w:type="dxa"/>
            <w:vAlign w:val="center"/>
          </w:tcPr>
          <w:p w14:paraId="30368234" w14:textId="77777777" w:rsidR="00A14B7B" w:rsidRDefault="00A14B7B" w:rsidP="00D332A2">
            <w:pPr>
              <w:spacing w:before="240" w:after="120"/>
            </w:pPr>
            <w:r>
              <w:t>О</w:t>
            </w:r>
            <w:r w:rsidRPr="00D332A2">
              <w:t xml:space="preserve">тправьте ее на адрес </w:t>
            </w:r>
            <w:hyperlink r:id="rId12" w:history="1">
              <w:r w:rsidRPr="002D1961">
                <w:rPr>
                  <w:rStyle w:val="Hyperlink"/>
                </w:rPr>
                <w:t>cc@rus.support</w:t>
              </w:r>
            </w:hyperlink>
            <w:r>
              <w:t xml:space="preserve"> </w:t>
            </w:r>
          </w:p>
        </w:tc>
      </w:tr>
      <w:tr w:rsidR="00D332A2" w14:paraId="496658FA" w14:textId="77777777" w:rsidTr="00A11D62">
        <w:tc>
          <w:tcPr>
            <w:tcW w:w="906" w:type="dxa"/>
            <w:vAlign w:val="center"/>
          </w:tcPr>
          <w:p w14:paraId="17A70A8A" w14:textId="77777777" w:rsidR="004350EC" w:rsidRDefault="00D332A2" w:rsidP="004350EC">
            <w:pPr>
              <w:spacing w:before="240" w:after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5E6BB86" wp14:editId="2FB505D5">
                  <wp:extent cx="414670" cy="427050"/>
                  <wp:effectExtent l="0" t="0" r="4445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219" cy="442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7" w:type="dxa"/>
            <w:vAlign w:val="center"/>
          </w:tcPr>
          <w:p w14:paraId="7E4C1FA1" w14:textId="77777777" w:rsidR="004350EC" w:rsidRDefault="00D332A2" w:rsidP="00422496">
            <w:r>
              <w:t xml:space="preserve">Если по каким-либо причинам отправить письмо </w:t>
            </w:r>
            <w:r w:rsidR="00422496">
              <w:t>затруднительно</w:t>
            </w:r>
            <w:r>
              <w:t xml:space="preserve">, то подать заявку можете по телефону </w:t>
            </w:r>
            <w:r w:rsidRPr="00422496">
              <w:rPr>
                <w:color w:val="005696"/>
              </w:rPr>
              <w:t>8 800 7-555-777</w:t>
            </w:r>
          </w:p>
        </w:tc>
      </w:tr>
    </w:tbl>
    <w:p w14:paraId="1653FD35" w14:textId="77777777" w:rsidR="00635CF7" w:rsidRPr="000A386C" w:rsidRDefault="00635CF7" w:rsidP="000A386C"/>
    <w:sectPr w:rsidR="00635CF7" w:rsidRPr="000A386C" w:rsidSect="004350EC">
      <w:headerReference w:type="default" r:id="rId14"/>
      <w:footerReference w:type="default" r:id="rId15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E96DD" w14:textId="77777777" w:rsidR="000A386C" w:rsidRDefault="000A386C" w:rsidP="000A386C">
      <w:pPr>
        <w:spacing w:after="0" w:line="240" w:lineRule="auto"/>
      </w:pPr>
      <w:r>
        <w:separator/>
      </w:r>
    </w:p>
  </w:endnote>
  <w:endnote w:type="continuationSeparator" w:id="0">
    <w:p w14:paraId="6B707516" w14:textId="77777777" w:rsidR="000A386C" w:rsidRDefault="000A386C" w:rsidP="000A3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C4946" w14:textId="29A6DEBA" w:rsidR="005B70F1" w:rsidRDefault="005B70F1" w:rsidP="005B70F1">
    <w:pPr>
      <w:pStyle w:val="Footer"/>
      <w:jc w:val="center"/>
    </w:pPr>
    <w:r>
      <w:rPr>
        <w:noProof/>
      </w:rPr>
      <w:drawing>
        <wp:inline distT="0" distB="0" distL="0" distR="0" wp14:anchorId="01BB3D19" wp14:editId="07238C0D">
          <wp:extent cx="1685925" cy="314538"/>
          <wp:effectExtent l="0" t="0" r="0" b="9525"/>
          <wp:docPr id="177983615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6201" cy="3220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D8F06" w14:textId="77777777" w:rsidR="000A386C" w:rsidRDefault="000A386C" w:rsidP="000A386C">
      <w:pPr>
        <w:spacing w:after="0" w:line="240" w:lineRule="auto"/>
      </w:pPr>
      <w:r>
        <w:separator/>
      </w:r>
    </w:p>
  </w:footnote>
  <w:footnote w:type="continuationSeparator" w:id="0">
    <w:p w14:paraId="15672158" w14:textId="77777777" w:rsidR="000A386C" w:rsidRDefault="000A386C" w:rsidP="000A3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26"/>
      <w:gridCol w:w="5027"/>
    </w:tblGrid>
    <w:tr w:rsidR="006F4492" w14:paraId="1DAA37D5" w14:textId="77777777" w:rsidTr="006F4492">
      <w:tc>
        <w:tcPr>
          <w:tcW w:w="5026" w:type="dxa"/>
        </w:tcPr>
        <w:p w14:paraId="4D254F63" w14:textId="63F42E73" w:rsidR="006F4492" w:rsidRDefault="006F4492" w:rsidP="00C37AF7">
          <w:pPr>
            <w:pStyle w:val="Header"/>
          </w:pPr>
        </w:p>
      </w:tc>
      <w:tc>
        <w:tcPr>
          <w:tcW w:w="5027" w:type="dxa"/>
          <w:vAlign w:val="center"/>
        </w:tcPr>
        <w:p w14:paraId="2B635B16" w14:textId="0A6BAD9B" w:rsidR="006F4492" w:rsidRPr="006F4492" w:rsidRDefault="006F4492" w:rsidP="006F4492">
          <w:pPr>
            <w:pStyle w:val="Footer"/>
            <w:jc w:val="right"/>
          </w:pPr>
          <w:r>
            <w:rPr>
              <w:lang w:val="en-US"/>
            </w:rPr>
            <w:t>v 23.01.2025</w:t>
          </w:r>
        </w:p>
      </w:tc>
    </w:tr>
  </w:tbl>
  <w:p w14:paraId="7A973E3C" w14:textId="287259B1" w:rsidR="00C37AF7" w:rsidRDefault="00C37AF7" w:rsidP="00C37A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66D21"/>
    <w:multiLevelType w:val="hybridMultilevel"/>
    <w:tmpl w:val="630E6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F0A0A"/>
    <w:multiLevelType w:val="hybridMultilevel"/>
    <w:tmpl w:val="CC36F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72BF2"/>
    <w:multiLevelType w:val="hybridMultilevel"/>
    <w:tmpl w:val="ACDAD44A"/>
    <w:lvl w:ilvl="0" w:tplc="0934811C">
      <w:start w:val="1"/>
      <w:numFmt w:val="decimal"/>
      <w:lvlText w:val="%1)"/>
      <w:lvlJc w:val="left"/>
      <w:pPr>
        <w:ind w:left="11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4" w:hanging="360"/>
      </w:pPr>
    </w:lvl>
    <w:lvl w:ilvl="2" w:tplc="0419001B" w:tentative="1">
      <w:start w:val="1"/>
      <w:numFmt w:val="lowerRoman"/>
      <w:lvlText w:val="%3."/>
      <w:lvlJc w:val="right"/>
      <w:pPr>
        <w:ind w:left="2624" w:hanging="180"/>
      </w:pPr>
    </w:lvl>
    <w:lvl w:ilvl="3" w:tplc="0419000F" w:tentative="1">
      <w:start w:val="1"/>
      <w:numFmt w:val="decimal"/>
      <w:lvlText w:val="%4."/>
      <w:lvlJc w:val="left"/>
      <w:pPr>
        <w:ind w:left="3344" w:hanging="360"/>
      </w:pPr>
    </w:lvl>
    <w:lvl w:ilvl="4" w:tplc="04190019" w:tentative="1">
      <w:start w:val="1"/>
      <w:numFmt w:val="lowerLetter"/>
      <w:lvlText w:val="%5."/>
      <w:lvlJc w:val="left"/>
      <w:pPr>
        <w:ind w:left="4064" w:hanging="360"/>
      </w:pPr>
    </w:lvl>
    <w:lvl w:ilvl="5" w:tplc="0419001B" w:tentative="1">
      <w:start w:val="1"/>
      <w:numFmt w:val="lowerRoman"/>
      <w:lvlText w:val="%6."/>
      <w:lvlJc w:val="right"/>
      <w:pPr>
        <w:ind w:left="4784" w:hanging="180"/>
      </w:pPr>
    </w:lvl>
    <w:lvl w:ilvl="6" w:tplc="0419000F" w:tentative="1">
      <w:start w:val="1"/>
      <w:numFmt w:val="decimal"/>
      <w:lvlText w:val="%7."/>
      <w:lvlJc w:val="left"/>
      <w:pPr>
        <w:ind w:left="5504" w:hanging="360"/>
      </w:pPr>
    </w:lvl>
    <w:lvl w:ilvl="7" w:tplc="04190019" w:tentative="1">
      <w:start w:val="1"/>
      <w:numFmt w:val="lowerLetter"/>
      <w:lvlText w:val="%8."/>
      <w:lvlJc w:val="left"/>
      <w:pPr>
        <w:ind w:left="6224" w:hanging="360"/>
      </w:pPr>
    </w:lvl>
    <w:lvl w:ilvl="8" w:tplc="0419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3" w15:restartNumberingAfterBreak="0">
    <w:nsid w:val="609C18FD"/>
    <w:multiLevelType w:val="hybridMultilevel"/>
    <w:tmpl w:val="BC908E6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CB1C02"/>
    <w:multiLevelType w:val="hybridMultilevel"/>
    <w:tmpl w:val="BC908E68"/>
    <w:lvl w:ilvl="0" w:tplc="BFAA84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32115691">
    <w:abstractNumId w:val="1"/>
  </w:num>
  <w:num w:numId="2" w16cid:durableId="507252081">
    <w:abstractNumId w:val="0"/>
  </w:num>
  <w:num w:numId="3" w16cid:durableId="1056005117">
    <w:abstractNumId w:val="4"/>
  </w:num>
  <w:num w:numId="4" w16cid:durableId="1152335452">
    <w:abstractNumId w:val="2"/>
  </w:num>
  <w:num w:numId="5" w16cid:durableId="13988934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A40"/>
    <w:rsid w:val="000939B8"/>
    <w:rsid w:val="000A386C"/>
    <w:rsid w:val="000B22EC"/>
    <w:rsid w:val="003E7E05"/>
    <w:rsid w:val="00422496"/>
    <w:rsid w:val="0042610B"/>
    <w:rsid w:val="004350EC"/>
    <w:rsid w:val="00440F1A"/>
    <w:rsid w:val="00464A40"/>
    <w:rsid w:val="004725F3"/>
    <w:rsid w:val="0049064A"/>
    <w:rsid w:val="004B4AAA"/>
    <w:rsid w:val="005730C9"/>
    <w:rsid w:val="005B70F1"/>
    <w:rsid w:val="00614D62"/>
    <w:rsid w:val="00622FBC"/>
    <w:rsid w:val="00635CF7"/>
    <w:rsid w:val="006A22BA"/>
    <w:rsid w:val="006F4492"/>
    <w:rsid w:val="00871DBF"/>
    <w:rsid w:val="0091681A"/>
    <w:rsid w:val="00990D00"/>
    <w:rsid w:val="00A11D62"/>
    <w:rsid w:val="00A14B7B"/>
    <w:rsid w:val="00A41B92"/>
    <w:rsid w:val="00AF791B"/>
    <w:rsid w:val="00BE122E"/>
    <w:rsid w:val="00C37AF7"/>
    <w:rsid w:val="00CD6BD0"/>
    <w:rsid w:val="00D332A2"/>
    <w:rsid w:val="00D73920"/>
    <w:rsid w:val="00DC1A6D"/>
    <w:rsid w:val="00F57813"/>
    <w:rsid w:val="00FE3D8C"/>
    <w:rsid w:val="00FF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8B6E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FooterText,numbered,1,UL,Абзац маркированнный,Table-Normal,RSHB_Table-Normal,Предусловия,Шаг процесса,Нумерованный список_ФТ,1. Абзац списка,Булет 1,Bullet Number,Нумерованый список,lp1,lp11,List Paragraph11,СпБез,ПАРАГРАФ"/>
    <w:basedOn w:val="Normal"/>
    <w:link w:val="ListParagraphChar"/>
    <w:uiPriority w:val="34"/>
    <w:qFormat/>
    <w:rsid w:val="00871DBF"/>
    <w:pPr>
      <w:spacing w:after="0" w:line="240" w:lineRule="auto"/>
      <w:ind w:left="720"/>
      <w:contextualSpacing/>
    </w:pPr>
    <w:rPr>
      <w:rFonts w:ascii="Calibri" w:hAnsi="Calibri" w:cs="Calibri"/>
    </w:rPr>
  </w:style>
  <w:style w:type="character" w:customStyle="1" w:styleId="ListParagraphChar">
    <w:name w:val="List Paragraph Char"/>
    <w:aliases w:val="Bullet List Char,FooterText Char,numbered Char,1 Char,UL Char,Абзац маркированнный Char,Table-Normal Char,RSHB_Table-Normal Char,Предусловия Char,Шаг процесса Char,Нумерованный список_ФТ Char,1. Абзац списка Char,Булет 1 Char"/>
    <w:basedOn w:val="DefaultParagraphFont"/>
    <w:link w:val="ListParagraph"/>
    <w:uiPriority w:val="99"/>
    <w:locked/>
    <w:rsid w:val="00871DBF"/>
    <w:rPr>
      <w:rFonts w:ascii="Calibri" w:hAnsi="Calibri" w:cs="Calibri"/>
    </w:rPr>
  </w:style>
  <w:style w:type="table" w:styleId="TableGrid">
    <w:name w:val="Table Grid"/>
    <w:basedOn w:val="TableNormal"/>
    <w:uiPriority w:val="39"/>
    <w:rsid w:val="00435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50E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3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386C"/>
  </w:style>
  <w:style w:type="paragraph" w:styleId="Footer">
    <w:name w:val="footer"/>
    <w:basedOn w:val="Normal"/>
    <w:link w:val="FooterChar"/>
    <w:uiPriority w:val="99"/>
    <w:unhideWhenUsed/>
    <w:rsid w:val="000A3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3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3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c@rus.suppor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19D5D-D7B8-43E6-8B89-A9A8ABE62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2024-05-17T04:19:00Z</dcterms:created>
  <dcterms:modified xsi:type="dcterms:W3CDTF">2025-01-23T15:28:00Z</dcterms:modified>
</cp:coreProperties>
</file>